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Default="00962D91" w:rsidP="00745518">
      <w:pPr>
        <w:pStyle w:val="NormalWeb"/>
        <w:spacing w:before="0" w:beforeAutospacing="0" w:after="0" w:afterAutospacing="0" w:line="480" w:lineRule="auto"/>
        <w:ind w:firstLine="720"/>
        <w:jc w:val="center"/>
        <w:rPr>
          <w:rStyle w:val="Strong"/>
          <w:color w:val="1C1E29"/>
        </w:rPr>
      </w:pPr>
    </w:p>
    <w:p w:rsidR="00962D91" w:rsidRPr="00962D91" w:rsidRDefault="00962D91" w:rsidP="00962D91">
      <w:pPr>
        <w:pStyle w:val="NormalWeb"/>
        <w:spacing w:after="0" w:line="480" w:lineRule="auto"/>
        <w:ind w:firstLine="720"/>
        <w:jc w:val="center"/>
        <w:rPr>
          <w:rStyle w:val="Strong"/>
          <w:color w:val="1C1E29"/>
        </w:rPr>
      </w:pPr>
      <w:r>
        <w:rPr>
          <w:rStyle w:val="Strong"/>
          <w:color w:val="1C1E29"/>
        </w:rPr>
        <w:t>American Future</w:t>
      </w:r>
    </w:p>
    <w:p w:rsidR="00962D91" w:rsidRPr="00962D91" w:rsidRDefault="00962D91" w:rsidP="00962D91">
      <w:pPr>
        <w:pStyle w:val="NormalWeb"/>
        <w:spacing w:after="0" w:line="480" w:lineRule="auto"/>
        <w:ind w:firstLine="720"/>
        <w:jc w:val="center"/>
        <w:rPr>
          <w:rStyle w:val="Strong"/>
          <w:color w:val="1C1E29"/>
        </w:rPr>
      </w:pPr>
    </w:p>
    <w:p w:rsidR="00962D91" w:rsidRPr="00962D91" w:rsidRDefault="00962D91" w:rsidP="00962D91">
      <w:pPr>
        <w:pStyle w:val="NormalWeb"/>
        <w:spacing w:after="0" w:line="480" w:lineRule="auto"/>
        <w:ind w:firstLine="720"/>
        <w:jc w:val="center"/>
        <w:rPr>
          <w:rStyle w:val="Strong"/>
          <w:color w:val="1C1E29"/>
        </w:rPr>
      </w:pPr>
      <w:r w:rsidRPr="00962D91">
        <w:rPr>
          <w:rStyle w:val="Strong"/>
          <w:color w:val="1C1E29"/>
        </w:rPr>
        <w:t>Name of Student</w:t>
      </w:r>
    </w:p>
    <w:p w:rsidR="00962D91" w:rsidRPr="00962D91" w:rsidRDefault="00962D91" w:rsidP="00962D91">
      <w:pPr>
        <w:pStyle w:val="NormalWeb"/>
        <w:spacing w:after="0" w:line="480" w:lineRule="auto"/>
        <w:ind w:firstLine="720"/>
        <w:jc w:val="center"/>
        <w:rPr>
          <w:rStyle w:val="Strong"/>
          <w:color w:val="1C1E29"/>
        </w:rPr>
      </w:pPr>
    </w:p>
    <w:p w:rsidR="00962D91" w:rsidRPr="00962D91" w:rsidRDefault="00962D91" w:rsidP="00962D91">
      <w:pPr>
        <w:pStyle w:val="NormalWeb"/>
        <w:spacing w:after="0" w:line="480" w:lineRule="auto"/>
        <w:ind w:firstLine="720"/>
        <w:jc w:val="center"/>
        <w:rPr>
          <w:rStyle w:val="Strong"/>
          <w:color w:val="1C1E29"/>
        </w:rPr>
      </w:pPr>
      <w:r w:rsidRPr="00962D91">
        <w:rPr>
          <w:rStyle w:val="Strong"/>
          <w:color w:val="1C1E29"/>
        </w:rPr>
        <w:t>Institutional Affiliation</w:t>
      </w:r>
    </w:p>
    <w:p w:rsidR="00962D91" w:rsidRPr="00962D91" w:rsidRDefault="00962D91" w:rsidP="00962D91">
      <w:pPr>
        <w:pStyle w:val="NormalWeb"/>
        <w:spacing w:after="0" w:line="480" w:lineRule="auto"/>
        <w:ind w:firstLine="720"/>
        <w:jc w:val="center"/>
        <w:rPr>
          <w:rStyle w:val="Strong"/>
          <w:color w:val="1C1E29"/>
        </w:rPr>
      </w:pPr>
    </w:p>
    <w:p w:rsidR="00962D91" w:rsidRPr="00962D91" w:rsidRDefault="00962D91" w:rsidP="00962D91">
      <w:pPr>
        <w:pStyle w:val="NormalWeb"/>
        <w:spacing w:after="0" w:line="480" w:lineRule="auto"/>
        <w:ind w:firstLine="720"/>
        <w:jc w:val="center"/>
        <w:rPr>
          <w:rStyle w:val="Strong"/>
          <w:color w:val="1C1E29"/>
        </w:rPr>
      </w:pPr>
      <w:r w:rsidRPr="00962D91">
        <w:rPr>
          <w:rStyle w:val="Strong"/>
          <w:color w:val="1C1E29"/>
        </w:rPr>
        <w:t>Name of Professor</w:t>
      </w:r>
    </w:p>
    <w:p w:rsidR="00962D91" w:rsidRPr="00962D91" w:rsidRDefault="00962D91" w:rsidP="00962D91">
      <w:pPr>
        <w:pStyle w:val="NormalWeb"/>
        <w:spacing w:after="0" w:line="480" w:lineRule="auto"/>
        <w:ind w:firstLine="720"/>
        <w:jc w:val="center"/>
        <w:rPr>
          <w:rStyle w:val="Strong"/>
          <w:color w:val="1C1E29"/>
        </w:rPr>
      </w:pPr>
    </w:p>
    <w:p w:rsidR="00962D91" w:rsidRDefault="00962D91" w:rsidP="00962D91">
      <w:pPr>
        <w:pStyle w:val="NormalWeb"/>
        <w:spacing w:before="0" w:beforeAutospacing="0" w:after="0" w:afterAutospacing="0" w:line="480" w:lineRule="auto"/>
        <w:ind w:firstLine="720"/>
        <w:jc w:val="center"/>
        <w:rPr>
          <w:rStyle w:val="Strong"/>
          <w:color w:val="1C1E29"/>
        </w:rPr>
      </w:pPr>
      <w:r w:rsidRPr="00962D91">
        <w:rPr>
          <w:rStyle w:val="Strong"/>
          <w:color w:val="1C1E29"/>
        </w:rPr>
        <w:t>Date</w:t>
      </w:r>
    </w:p>
    <w:p w:rsidR="00962D91" w:rsidRDefault="00962D91">
      <w:pPr>
        <w:rPr>
          <w:rStyle w:val="Strong"/>
          <w:rFonts w:ascii="Times New Roman" w:eastAsia="Times New Roman" w:hAnsi="Times New Roman" w:cs="Times New Roman"/>
          <w:color w:val="1C1E29"/>
          <w:sz w:val="24"/>
          <w:szCs w:val="24"/>
        </w:rPr>
      </w:pPr>
      <w:r>
        <w:rPr>
          <w:rStyle w:val="Strong"/>
          <w:color w:val="1C1E29"/>
        </w:rPr>
        <w:br w:type="page"/>
      </w:r>
    </w:p>
    <w:p w:rsidR="00745518" w:rsidRDefault="00745518" w:rsidP="00745518">
      <w:pPr>
        <w:pStyle w:val="NormalWeb"/>
        <w:spacing w:before="0" w:beforeAutospacing="0" w:after="0" w:afterAutospacing="0" w:line="480" w:lineRule="auto"/>
        <w:ind w:firstLine="720"/>
        <w:jc w:val="center"/>
        <w:rPr>
          <w:color w:val="1C1E29"/>
        </w:rPr>
      </w:pPr>
      <w:r>
        <w:rPr>
          <w:rStyle w:val="Strong"/>
          <w:color w:val="1C1E29"/>
        </w:rPr>
        <w:lastRenderedPageBreak/>
        <w:t>Challenges facing America in the coming decades.</w:t>
      </w:r>
    </w:p>
    <w:p w:rsidR="00745518" w:rsidRDefault="00745518" w:rsidP="00745518">
      <w:pPr>
        <w:pStyle w:val="NormalWeb"/>
        <w:spacing w:before="0" w:beforeAutospacing="0" w:after="0" w:afterAutospacing="0" w:line="480" w:lineRule="auto"/>
        <w:ind w:firstLine="720"/>
        <w:rPr>
          <w:color w:val="1C1E29"/>
        </w:rPr>
      </w:pPr>
      <w:r>
        <w:rPr>
          <w:color w:val="1C1E29"/>
        </w:rPr>
        <w:t>In the coming decades, America expects changes in the belief system in which there will be a severe challenge between religion and secularism. Religion is based on beliefs of superior forces that govern the lives of people. The people with religious belief follow a given set of moral rules in which the particular religion follow</w:t>
      </w:r>
      <w:r w:rsidR="00E301AA">
        <w:rPr>
          <w:color w:val="1C1E29"/>
        </w:rPr>
        <w:t xml:space="preserve"> (Wilson, </w:t>
      </w:r>
      <w:r w:rsidR="00E301AA" w:rsidRPr="00F017A7">
        <w:rPr>
          <w:color w:val="1C1E29"/>
        </w:rPr>
        <w:t>2012)</w:t>
      </w:r>
      <w:r>
        <w:rPr>
          <w:color w:val="1C1E29"/>
        </w:rPr>
        <w:t>. Such people are conscientious not to break the religious code of conduct for fear of facing unforeseen challenges in the future. Religion has ruled American society for many decades. Although many religions have different beliefs, they all have a convergence to mean in which all the people tend to have a common practice. All religions have a common belief in the existence of superior beings, which are responsible for suffering or blessing. People believe that through their religions, events such as the healing of diseases or getting wealth is achieved. As such, people living with religious beliefs are very careful with their decisions in life. </w:t>
      </w:r>
    </w:p>
    <w:p w:rsidR="00745518" w:rsidRDefault="00745518" w:rsidP="00745518">
      <w:pPr>
        <w:pStyle w:val="NormalWeb"/>
        <w:spacing w:before="0" w:beforeAutospacing="0" w:after="0" w:afterAutospacing="0" w:line="480" w:lineRule="auto"/>
        <w:ind w:firstLine="720"/>
        <w:rPr>
          <w:color w:val="1C1E29"/>
        </w:rPr>
      </w:pPr>
      <w:r>
        <w:rPr>
          <w:color w:val="1C1E29"/>
        </w:rPr>
        <w:t>Increased globalization and the rise of science, the general public in America is embracing secularism and turning away from religion. Through secularism, the people's belief has changed, and laws of nature govern the world. The only belief is what people have discovered and can be explained through science. Secularist is for the idea that the world should be taken as it is, and any reliance on upper forces should be done away with. Secularism is further strengthened by the growth in technology, which means further scientific discoveries. The change in social culture also plays a significant role. In a time when people are divided along religious lines, globalization tends to go above religious boundaries, and as such, people can interact without considering religion</w:t>
      </w:r>
      <w:r w:rsidR="00E301AA">
        <w:rPr>
          <w:color w:val="1C1E29"/>
        </w:rPr>
        <w:t xml:space="preserve"> (Wilson, </w:t>
      </w:r>
      <w:r w:rsidR="00E301AA" w:rsidRPr="00F017A7">
        <w:rPr>
          <w:color w:val="1C1E29"/>
        </w:rPr>
        <w:t>2012)</w:t>
      </w:r>
      <w:r>
        <w:rPr>
          <w:color w:val="1C1E29"/>
        </w:rPr>
        <w:t>. Therefore, globalism further increases secularism as the younger generation has no regard for religion. Instead, they are a secularist. </w:t>
      </w:r>
    </w:p>
    <w:p w:rsidR="00745518" w:rsidRDefault="00745518" w:rsidP="00745518">
      <w:pPr>
        <w:pStyle w:val="NormalWeb"/>
        <w:spacing w:before="0" w:beforeAutospacing="0" w:after="0" w:afterAutospacing="0" w:line="480" w:lineRule="auto"/>
        <w:ind w:firstLine="720"/>
        <w:rPr>
          <w:color w:val="1C1E29"/>
        </w:rPr>
      </w:pPr>
      <w:r>
        <w:rPr>
          <w:color w:val="1C1E29"/>
        </w:rPr>
        <w:lastRenderedPageBreak/>
        <w:t>In American history, the government and American society have always promoted individualism. This is the major aspect that has portrayed America as an iconic country in which people can follow as an example. The individual elements assure that anyone in the country benefits from their effort. America has been at the forefront of individualism as the country pushed for other countries to embrace capitalism as compared to socialism. In America, every citizen has the right to live their life the way they see fit</w:t>
      </w:r>
      <w:r w:rsidR="00E301AA">
        <w:rPr>
          <w:color w:val="1C1E29"/>
        </w:rPr>
        <w:t xml:space="preserve"> (Murdock, 2018)</w:t>
      </w:r>
      <w:r>
        <w:rPr>
          <w:color w:val="1C1E29"/>
        </w:rPr>
        <w:t>. All citizens are free to own property and spend money in the way of their choosing. The individual has rights and privileges, and the government protects them in exercising their right. The founder of the nation created a constitution which aimed at preserving the right of the citizen. Rights include owning property, life, liberty, and seeking personal happiness. </w:t>
      </w:r>
    </w:p>
    <w:p w:rsidR="00745518" w:rsidRDefault="00745518" w:rsidP="00745518">
      <w:pPr>
        <w:pStyle w:val="NormalWeb"/>
        <w:spacing w:before="0" w:beforeAutospacing="0" w:after="0" w:afterAutospacing="0" w:line="480" w:lineRule="auto"/>
        <w:ind w:firstLine="720"/>
        <w:rPr>
          <w:color w:val="1C1E29"/>
        </w:rPr>
      </w:pPr>
      <w:r>
        <w:rPr>
          <w:color w:val="1C1E29"/>
        </w:rPr>
        <w:t>American society has always been conflicted between individualism and collectivism. Collectivism is the idea that the life of an individual is not sovereign, but it belongs to the group or society in which they belong. A person has no right, but the society, not the individual, own all the right on how they live their life, the property they own, or the happiness they have. Through collectivism, the rights of an individual are limited by society, and they only enjoy what society has decided. In a way, American society has been a mixture of the two</w:t>
      </w:r>
      <w:r w:rsidR="00E301AA">
        <w:rPr>
          <w:color w:val="1C1E29"/>
        </w:rPr>
        <w:t xml:space="preserve"> (</w:t>
      </w:r>
      <w:proofErr w:type="spellStart"/>
      <w:r w:rsidR="00E301AA">
        <w:rPr>
          <w:color w:val="1C1E29"/>
        </w:rPr>
        <w:t>Triandis</w:t>
      </w:r>
      <w:proofErr w:type="spellEnd"/>
      <w:r w:rsidR="00E301AA" w:rsidRPr="00F017A7">
        <w:rPr>
          <w:color w:val="1C1E29"/>
        </w:rPr>
        <w:t xml:space="preserve"> &amp; </w:t>
      </w:r>
      <w:proofErr w:type="spellStart"/>
      <w:r w:rsidR="00E301AA" w:rsidRPr="00F017A7">
        <w:rPr>
          <w:color w:val="1C1E29"/>
        </w:rPr>
        <w:t>Gelfa</w:t>
      </w:r>
      <w:r w:rsidR="00E301AA">
        <w:rPr>
          <w:color w:val="1C1E29"/>
        </w:rPr>
        <w:t>nd</w:t>
      </w:r>
      <w:proofErr w:type="spellEnd"/>
      <w:r w:rsidR="00E301AA">
        <w:rPr>
          <w:color w:val="1C1E29"/>
        </w:rPr>
        <w:t>, 2012)</w:t>
      </w:r>
      <w:r>
        <w:rPr>
          <w:color w:val="1C1E29"/>
        </w:rPr>
        <w:t>. Individualism is the very aspect that determines how people live their individual lives. However, collectivism has dictated how people express their democratic rights. American citizens are known to vote from a collective point of view rather than the individualistic point. This is expressed when political parties have areas where they are guaranteed support irrespective of the agendas they are pushing for. The future is expected to hold more collectivism, which fights to overtake individualism in the other aspects of the lives of the American people.  </w:t>
      </w:r>
    </w:p>
    <w:p w:rsidR="00745518" w:rsidRDefault="00745518" w:rsidP="00745518">
      <w:pPr>
        <w:pStyle w:val="NormalWeb"/>
        <w:spacing w:before="0" w:beforeAutospacing="0" w:after="0" w:afterAutospacing="0" w:line="480" w:lineRule="auto"/>
        <w:ind w:firstLine="720"/>
        <w:rPr>
          <w:color w:val="1C1E29"/>
        </w:rPr>
      </w:pPr>
      <w:r>
        <w:rPr>
          <w:color w:val="1C1E29"/>
        </w:rPr>
        <w:lastRenderedPageBreak/>
        <w:t>In the coming decades, the difference between rural and urban areas is expected to fade away as all-region gets modernized slowly. Currently, urban centers are highly clouded, and people are looking for more space to expand. The centers have poor housing, which is a result of little space and congestion in the existing space. Big companies dealing in real estates are now looking away from cities to give people homes that are away from the noise and air pollution present in the urban centers. The advancement of technology in transport and communication has changed the business environment. People no longer have to work in offices as they can work from home. They can travel long distances in very little time thanks to a better transport system. Therefore, there is no need for people to live in the clouded urban centers, and they seek for calm and peaceful lives outside the city.</w:t>
      </w:r>
    </w:p>
    <w:p w:rsidR="00745518" w:rsidRDefault="00745518" w:rsidP="00745518">
      <w:pPr>
        <w:pStyle w:val="NormalWeb"/>
        <w:spacing w:before="0" w:beforeAutospacing="0" w:after="0" w:afterAutospacing="0" w:line="480" w:lineRule="auto"/>
        <w:ind w:firstLine="720"/>
        <w:rPr>
          <w:color w:val="1C1E29"/>
        </w:rPr>
      </w:pPr>
      <w:r>
        <w:rPr>
          <w:color w:val="1C1E29"/>
        </w:rPr>
        <w:t>Rural centers experience exponential growth. The significant buildings and many roads do not similarly display the growth; instead, it is the increased growth of real estates as city dwellers want to change scenery. The essential services provided in these areas improve with the increased settlement. Technology finds its way in the rural areas, and it is not right to call such places rural. They have improved their services, their connections, and access to technology to the level matching the cities. </w:t>
      </w:r>
    </w:p>
    <w:p w:rsidR="00745518" w:rsidRDefault="00745518" w:rsidP="00745518">
      <w:pPr>
        <w:pStyle w:val="NormalWeb"/>
        <w:spacing w:before="0" w:beforeAutospacing="0" w:after="0" w:afterAutospacing="0" w:line="480" w:lineRule="auto"/>
        <w:ind w:firstLine="720"/>
        <w:jc w:val="center"/>
        <w:rPr>
          <w:color w:val="1C1E29"/>
        </w:rPr>
      </w:pPr>
      <w:r>
        <w:rPr>
          <w:rStyle w:val="Strong"/>
          <w:color w:val="1C1E29"/>
        </w:rPr>
        <w:t>What has contributed to the challenges?</w:t>
      </w:r>
    </w:p>
    <w:p w:rsidR="00745518" w:rsidRDefault="00745518" w:rsidP="00745518">
      <w:pPr>
        <w:pStyle w:val="NormalWeb"/>
        <w:spacing w:before="0" w:beforeAutospacing="0" w:after="0" w:afterAutospacing="0" w:line="480" w:lineRule="auto"/>
        <w:ind w:firstLine="720"/>
        <w:rPr>
          <w:color w:val="1C1E29"/>
        </w:rPr>
      </w:pPr>
      <w:r>
        <w:rPr>
          <w:color w:val="1C1E29"/>
        </w:rPr>
        <w:t>In the past, people of American and the world, in general, have always been divided along religious lines. The difference in religion has seen the people grow apart from each other to the extent of having terrorism. Terrorism has sprouted form the growth of extremism in religious practices</w:t>
      </w:r>
      <w:r w:rsidR="00E301AA">
        <w:rPr>
          <w:color w:val="1C1E29"/>
        </w:rPr>
        <w:t xml:space="preserve"> (Murdock, 2018)</w:t>
      </w:r>
      <w:r>
        <w:rPr>
          <w:color w:val="1C1E29"/>
        </w:rPr>
        <w:t xml:space="preserve">. Individualism rose after people were subjected to bad cultural practices in which a few individuals controlled the rules of the society hence controlling </w:t>
      </w:r>
      <w:r>
        <w:rPr>
          <w:color w:val="1C1E29"/>
        </w:rPr>
        <w:lastRenderedPageBreak/>
        <w:t>the whole society. As a result, people wanted to be free from restrictions and be in a position to do what they want with their lives, provided that they do not harm others.</w:t>
      </w:r>
    </w:p>
    <w:p w:rsidR="00745518" w:rsidRDefault="00745518" w:rsidP="00745518">
      <w:pPr>
        <w:pStyle w:val="NormalWeb"/>
        <w:spacing w:before="0" w:beforeAutospacing="0" w:after="0" w:afterAutospacing="0" w:line="480" w:lineRule="auto"/>
        <w:ind w:firstLine="720"/>
        <w:rPr>
          <w:color w:val="1C1E29"/>
        </w:rPr>
      </w:pPr>
      <w:r>
        <w:rPr>
          <w:color w:val="1C1E29"/>
        </w:rPr>
        <w:t>Similarly, collectivism gave rise when political parties wanted to gain influence on the lives of people. They worked with the ideologies of people in certain areas focusing on vital aspects of the society, such as employment. Eventually, the people adopted the collective mind when it comes to their representation. Urban centers have always experienced better services and technology as compared to the rural area. However, as time passes, the urban centers get congested, and people want a different life. The result is improving services in rural areas. </w:t>
      </w:r>
    </w:p>
    <w:p w:rsidR="00745518" w:rsidRDefault="00745518" w:rsidP="00745518">
      <w:pPr>
        <w:pStyle w:val="NormalWeb"/>
        <w:spacing w:before="0" w:beforeAutospacing="0" w:after="0" w:afterAutospacing="0" w:line="480" w:lineRule="auto"/>
        <w:ind w:firstLine="720"/>
        <w:jc w:val="center"/>
        <w:rPr>
          <w:color w:val="1C1E29"/>
        </w:rPr>
      </w:pPr>
      <w:r>
        <w:rPr>
          <w:rStyle w:val="Strong"/>
          <w:color w:val="1C1E29"/>
        </w:rPr>
        <w:t>Solutions to the challenges.</w:t>
      </w:r>
    </w:p>
    <w:p w:rsidR="00745518" w:rsidRDefault="00745518" w:rsidP="00745518">
      <w:pPr>
        <w:pStyle w:val="NormalWeb"/>
        <w:spacing w:before="0" w:beforeAutospacing="0" w:after="0" w:afterAutospacing="0" w:line="480" w:lineRule="auto"/>
        <w:ind w:firstLine="720"/>
        <w:rPr>
          <w:color w:val="1C1E29"/>
        </w:rPr>
      </w:pPr>
      <w:r>
        <w:rPr>
          <w:color w:val="1C1E29"/>
        </w:rPr>
        <w:t>Rather than competing against each other, religion and secularism should give freedom to citizens to choose. No one can give a solution to the ideologies which people should live with. However, to increase the freedom of citizens, the government should not outlaw, forbid, or support one at the expense of the other. They should let globalization to improve the people's opinion on religion and secularism</w:t>
      </w:r>
      <w:r w:rsidR="00E301AA">
        <w:rPr>
          <w:color w:val="1C1E29"/>
        </w:rPr>
        <w:t xml:space="preserve"> (Kuru, 2009)</w:t>
      </w:r>
      <w:r>
        <w:rPr>
          <w:color w:val="1C1E29"/>
        </w:rPr>
        <w:t>. The government should give more support to rural areas since the urban areas can sustain themselves. The technological and service difference between the two should be reduced rather than focusing on one front. Both rural and urban areas are complementary. This is very similar to the challenge between individualism and collectivism. However, the individual rights of a person should be protected above the rights of society</w:t>
      </w:r>
      <w:r w:rsidR="00E301AA">
        <w:rPr>
          <w:color w:val="1C1E29"/>
        </w:rPr>
        <w:t xml:space="preserve"> (</w:t>
      </w:r>
      <w:proofErr w:type="spellStart"/>
      <w:r w:rsidR="00E301AA">
        <w:rPr>
          <w:color w:val="1C1E29"/>
        </w:rPr>
        <w:t>Triandis</w:t>
      </w:r>
      <w:proofErr w:type="spellEnd"/>
      <w:r w:rsidR="00E301AA" w:rsidRPr="00F017A7">
        <w:rPr>
          <w:color w:val="1C1E29"/>
        </w:rPr>
        <w:t xml:space="preserve"> &amp; </w:t>
      </w:r>
      <w:proofErr w:type="spellStart"/>
      <w:r w:rsidR="00E301AA" w:rsidRPr="00F017A7">
        <w:rPr>
          <w:color w:val="1C1E29"/>
        </w:rPr>
        <w:t>Gelfa</w:t>
      </w:r>
      <w:r w:rsidR="00E301AA">
        <w:rPr>
          <w:color w:val="1C1E29"/>
        </w:rPr>
        <w:t>nd</w:t>
      </w:r>
      <w:proofErr w:type="spellEnd"/>
      <w:r w:rsidR="00E301AA">
        <w:rPr>
          <w:color w:val="1C1E29"/>
        </w:rPr>
        <w:t>, 2012)</w:t>
      </w:r>
      <w:r>
        <w:rPr>
          <w:color w:val="1C1E29"/>
        </w:rPr>
        <w:t>. </w:t>
      </w:r>
    </w:p>
    <w:p w:rsidR="00745518" w:rsidRDefault="00745518" w:rsidP="00745518">
      <w:pPr>
        <w:pStyle w:val="NormalWeb"/>
        <w:spacing w:before="0" w:beforeAutospacing="0" w:after="0" w:afterAutospacing="0" w:line="480" w:lineRule="auto"/>
        <w:ind w:firstLine="720"/>
        <w:jc w:val="center"/>
        <w:rPr>
          <w:color w:val="1C1E29"/>
        </w:rPr>
      </w:pPr>
      <w:r>
        <w:rPr>
          <w:rStyle w:val="Strong"/>
          <w:color w:val="1C1E29"/>
        </w:rPr>
        <w:t>The future of America.</w:t>
      </w:r>
    </w:p>
    <w:p w:rsidR="00962D91" w:rsidRDefault="00745518" w:rsidP="00745518">
      <w:pPr>
        <w:pStyle w:val="NormalWeb"/>
        <w:spacing w:before="0" w:beforeAutospacing="0" w:after="0" w:afterAutospacing="0" w:line="480" w:lineRule="auto"/>
        <w:ind w:firstLine="720"/>
        <w:rPr>
          <w:color w:val="1C1E29"/>
        </w:rPr>
      </w:pPr>
      <w:r>
        <w:rPr>
          <w:color w:val="1C1E29"/>
        </w:rPr>
        <w:t xml:space="preserve">America has a bright future. The future of any country can be determined by looking back at its history and its current state. America did not have a good history; however, as time passed, Americans strived to make life better not only for themselves but also for the whole </w:t>
      </w:r>
      <w:r>
        <w:rPr>
          <w:color w:val="1C1E29"/>
        </w:rPr>
        <w:lastRenderedPageBreak/>
        <w:t>world. American citizens have rights that are protected by the Constitution. American society has risen through the ranks of extremist groups, religious differences, and even violence when dealing with ideological differences. Currently, there are institutions established to protect and determine changes in society. As the world changes through globalization, America has a bright future since its citizens are already living in harmony despite having significant differences. America is a home for people from all over the world; they are treated like the native citizens of America</w:t>
      </w:r>
      <w:r w:rsidR="00E301AA">
        <w:rPr>
          <w:color w:val="1C1E29"/>
        </w:rPr>
        <w:t xml:space="preserve"> (Murdock, 2018)</w:t>
      </w:r>
      <w:r>
        <w:rPr>
          <w:color w:val="1C1E29"/>
        </w:rPr>
        <w:t>.</w:t>
      </w:r>
    </w:p>
    <w:p w:rsidR="00962D91" w:rsidRDefault="00962D91" w:rsidP="00745518">
      <w:pPr>
        <w:pStyle w:val="NormalWeb"/>
        <w:spacing w:before="0" w:beforeAutospacing="0" w:after="0" w:afterAutospacing="0" w:line="480" w:lineRule="auto"/>
        <w:ind w:firstLine="720"/>
        <w:rPr>
          <w:color w:val="1C1E29"/>
        </w:rPr>
      </w:pPr>
    </w:p>
    <w:p w:rsidR="00745518" w:rsidRDefault="00962D91" w:rsidP="00962D91">
      <w:pPr>
        <w:pStyle w:val="NormalWeb"/>
        <w:spacing w:before="0" w:beforeAutospacing="0" w:after="0" w:afterAutospacing="0" w:line="480" w:lineRule="auto"/>
        <w:ind w:firstLine="720"/>
        <w:jc w:val="center"/>
        <w:rPr>
          <w:b/>
          <w:color w:val="1C1E29"/>
        </w:rPr>
      </w:pPr>
      <w:r>
        <w:rPr>
          <w:b/>
          <w:color w:val="1C1E29"/>
        </w:rPr>
        <w:t>Reference</w:t>
      </w:r>
    </w:p>
    <w:p w:rsidR="00962D91" w:rsidRDefault="00F017A7" w:rsidP="00962D91">
      <w:pPr>
        <w:pStyle w:val="NormalWeb"/>
        <w:spacing w:before="0" w:beforeAutospacing="0" w:after="0" w:afterAutospacing="0" w:line="480" w:lineRule="auto"/>
        <w:ind w:firstLine="720"/>
        <w:rPr>
          <w:color w:val="1C1E29"/>
        </w:rPr>
      </w:pPr>
      <w:r w:rsidRPr="00F017A7">
        <w:rPr>
          <w:color w:val="1C1E29"/>
        </w:rPr>
        <w:t>Kuru, A. T. (2009). </w:t>
      </w:r>
      <w:r w:rsidRPr="00F017A7">
        <w:rPr>
          <w:i/>
          <w:iCs/>
          <w:color w:val="1C1E29"/>
        </w:rPr>
        <w:t>Secularism and state policies toward religion: The United States, France, and Turkey</w:t>
      </w:r>
      <w:r w:rsidRPr="00F017A7">
        <w:rPr>
          <w:color w:val="1C1E29"/>
        </w:rPr>
        <w:t>. Cambridge University Press.</w:t>
      </w:r>
    </w:p>
    <w:p w:rsidR="00F017A7" w:rsidRDefault="00F017A7" w:rsidP="00962D91">
      <w:pPr>
        <w:pStyle w:val="NormalWeb"/>
        <w:spacing w:before="0" w:beforeAutospacing="0" w:after="0" w:afterAutospacing="0" w:line="480" w:lineRule="auto"/>
        <w:ind w:firstLine="720"/>
        <w:rPr>
          <w:color w:val="1C1E29"/>
        </w:rPr>
      </w:pPr>
      <w:r w:rsidRPr="00F017A7">
        <w:rPr>
          <w:color w:val="1C1E29"/>
        </w:rPr>
        <w:t>Wilson, E. K. (2012). </w:t>
      </w:r>
      <w:r w:rsidRPr="00F017A7">
        <w:rPr>
          <w:i/>
          <w:iCs/>
          <w:color w:val="1C1E29"/>
        </w:rPr>
        <w:t>After secularism: Rethinking religion in global politics</w:t>
      </w:r>
      <w:r w:rsidRPr="00F017A7">
        <w:rPr>
          <w:color w:val="1C1E29"/>
        </w:rPr>
        <w:t>. Palgrave Macmillan.</w:t>
      </w:r>
    </w:p>
    <w:p w:rsidR="00F017A7" w:rsidRDefault="00F017A7" w:rsidP="00962D91">
      <w:pPr>
        <w:pStyle w:val="NormalWeb"/>
        <w:spacing w:before="0" w:beforeAutospacing="0" w:after="0" w:afterAutospacing="0" w:line="480" w:lineRule="auto"/>
        <w:ind w:firstLine="720"/>
        <w:rPr>
          <w:color w:val="1C1E29"/>
        </w:rPr>
      </w:pPr>
      <w:r w:rsidRPr="00F017A7">
        <w:rPr>
          <w:color w:val="1C1E29"/>
        </w:rPr>
        <w:t xml:space="preserve">Chow, C. K., </w:t>
      </w:r>
      <w:proofErr w:type="spellStart"/>
      <w:r w:rsidRPr="00F017A7">
        <w:rPr>
          <w:color w:val="1C1E29"/>
        </w:rPr>
        <w:t>Teo</w:t>
      </w:r>
      <w:proofErr w:type="spellEnd"/>
      <w:r w:rsidRPr="00F017A7">
        <w:rPr>
          <w:color w:val="1C1E29"/>
        </w:rPr>
        <w:t xml:space="preserve">, K. K., </w:t>
      </w:r>
      <w:proofErr w:type="spellStart"/>
      <w:r w:rsidRPr="00F017A7">
        <w:rPr>
          <w:color w:val="1C1E29"/>
        </w:rPr>
        <w:t>Rangarajan</w:t>
      </w:r>
      <w:proofErr w:type="spellEnd"/>
      <w:r w:rsidRPr="00F017A7">
        <w:rPr>
          <w:color w:val="1C1E29"/>
        </w:rPr>
        <w:t xml:space="preserve">, S., Islam, S., Gupta, R., </w:t>
      </w:r>
      <w:proofErr w:type="spellStart"/>
      <w:r w:rsidRPr="00F017A7">
        <w:rPr>
          <w:color w:val="1C1E29"/>
        </w:rPr>
        <w:t>Avezum</w:t>
      </w:r>
      <w:proofErr w:type="spellEnd"/>
      <w:r w:rsidRPr="00F017A7">
        <w:rPr>
          <w:color w:val="1C1E29"/>
        </w:rPr>
        <w:t>, A</w:t>
      </w:r>
      <w:proofErr w:type="gramStart"/>
      <w:r w:rsidRPr="00F017A7">
        <w:rPr>
          <w:color w:val="1C1E29"/>
        </w:rPr>
        <w:t>., ...</w:t>
      </w:r>
      <w:proofErr w:type="gramEnd"/>
      <w:r w:rsidRPr="00F017A7">
        <w:rPr>
          <w:color w:val="1C1E29"/>
        </w:rPr>
        <w:t xml:space="preserve"> &amp; </w:t>
      </w:r>
      <w:proofErr w:type="spellStart"/>
      <w:r w:rsidRPr="00F017A7">
        <w:rPr>
          <w:color w:val="1C1E29"/>
        </w:rPr>
        <w:t>Kazmi</w:t>
      </w:r>
      <w:proofErr w:type="spellEnd"/>
      <w:r w:rsidRPr="00F017A7">
        <w:rPr>
          <w:color w:val="1C1E29"/>
        </w:rPr>
        <w:t>, K. (2013). Prevalence, awareness, treatment, and control of hypertension in rural and urban communities in high-, middle-, and low-income countries. </w:t>
      </w:r>
      <w:r w:rsidRPr="00F017A7">
        <w:rPr>
          <w:i/>
          <w:iCs/>
          <w:color w:val="1C1E29"/>
        </w:rPr>
        <w:t>Jama</w:t>
      </w:r>
      <w:r w:rsidRPr="00F017A7">
        <w:rPr>
          <w:color w:val="1C1E29"/>
        </w:rPr>
        <w:t>, </w:t>
      </w:r>
      <w:r w:rsidRPr="00F017A7">
        <w:rPr>
          <w:i/>
          <w:iCs/>
          <w:color w:val="1C1E29"/>
        </w:rPr>
        <w:t>310</w:t>
      </w:r>
      <w:r w:rsidRPr="00F017A7">
        <w:rPr>
          <w:color w:val="1C1E29"/>
        </w:rPr>
        <w:t>(9), 959-968.</w:t>
      </w:r>
    </w:p>
    <w:p w:rsidR="00F017A7" w:rsidRDefault="00F017A7" w:rsidP="00962D91">
      <w:pPr>
        <w:pStyle w:val="NormalWeb"/>
        <w:spacing w:before="0" w:beforeAutospacing="0" w:after="0" w:afterAutospacing="0" w:line="480" w:lineRule="auto"/>
        <w:ind w:firstLine="720"/>
        <w:rPr>
          <w:color w:val="1C1E29"/>
        </w:rPr>
      </w:pPr>
      <w:proofErr w:type="spellStart"/>
      <w:r w:rsidRPr="00F017A7">
        <w:rPr>
          <w:color w:val="1C1E29"/>
        </w:rPr>
        <w:t>Triandis</w:t>
      </w:r>
      <w:proofErr w:type="spellEnd"/>
      <w:r w:rsidRPr="00F017A7">
        <w:rPr>
          <w:color w:val="1C1E29"/>
        </w:rPr>
        <w:t>, H. C. (2018). </w:t>
      </w:r>
      <w:r w:rsidRPr="00F017A7">
        <w:rPr>
          <w:i/>
          <w:iCs/>
          <w:color w:val="1C1E29"/>
        </w:rPr>
        <w:t>Individualism and collectivism</w:t>
      </w:r>
      <w:r w:rsidRPr="00F017A7">
        <w:rPr>
          <w:color w:val="1C1E29"/>
        </w:rPr>
        <w:t>. Routledge.</w:t>
      </w:r>
    </w:p>
    <w:p w:rsidR="00F017A7" w:rsidRDefault="00F017A7" w:rsidP="00962D91">
      <w:pPr>
        <w:pStyle w:val="NormalWeb"/>
        <w:spacing w:before="0" w:beforeAutospacing="0" w:after="0" w:afterAutospacing="0" w:line="480" w:lineRule="auto"/>
        <w:ind w:firstLine="720"/>
        <w:rPr>
          <w:color w:val="1C1E29"/>
        </w:rPr>
      </w:pPr>
      <w:proofErr w:type="spellStart"/>
      <w:r w:rsidRPr="00F017A7">
        <w:rPr>
          <w:color w:val="1C1E29"/>
        </w:rPr>
        <w:t>Triandis</w:t>
      </w:r>
      <w:proofErr w:type="spellEnd"/>
      <w:r w:rsidRPr="00F017A7">
        <w:rPr>
          <w:color w:val="1C1E29"/>
        </w:rPr>
        <w:t xml:space="preserve">, H. C., &amp; </w:t>
      </w:r>
      <w:proofErr w:type="spellStart"/>
      <w:r w:rsidRPr="00F017A7">
        <w:rPr>
          <w:color w:val="1C1E29"/>
        </w:rPr>
        <w:t>Gelfand</w:t>
      </w:r>
      <w:proofErr w:type="spellEnd"/>
      <w:r w:rsidRPr="00F017A7">
        <w:rPr>
          <w:color w:val="1C1E29"/>
        </w:rPr>
        <w:t>, M. J. (2012). A theory of individualism and collectivism.</w:t>
      </w:r>
    </w:p>
    <w:p w:rsidR="00F017A7" w:rsidRPr="00962D91" w:rsidRDefault="00F017A7" w:rsidP="00962D91">
      <w:pPr>
        <w:pStyle w:val="NormalWeb"/>
        <w:spacing w:before="0" w:beforeAutospacing="0" w:after="0" w:afterAutospacing="0" w:line="480" w:lineRule="auto"/>
        <w:ind w:firstLine="720"/>
        <w:rPr>
          <w:color w:val="1C1E29"/>
        </w:rPr>
      </w:pPr>
      <w:r w:rsidRPr="00F017A7">
        <w:rPr>
          <w:color w:val="1C1E29"/>
        </w:rPr>
        <w:t>Murdock, S. H. (2018). </w:t>
      </w:r>
      <w:r w:rsidRPr="00F017A7">
        <w:rPr>
          <w:i/>
          <w:iCs/>
          <w:color w:val="1C1E29"/>
        </w:rPr>
        <w:t>An America challenged: Population change and the future of the United States</w:t>
      </w:r>
      <w:r w:rsidRPr="00F017A7">
        <w:rPr>
          <w:color w:val="1C1E29"/>
        </w:rPr>
        <w:t>. Routledge.</w:t>
      </w:r>
    </w:p>
    <w:p w:rsidR="00D82EB4" w:rsidRPr="00CB6465" w:rsidRDefault="00D82EB4" w:rsidP="00745518">
      <w:pPr>
        <w:spacing w:line="480" w:lineRule="auto"/>
        <w:ind w:firstLine="720"/>
      </w:pPr>
      <w:bookmarkStart w:id="0" w:name="_GoBack"/>
      <w:bookmarkEnd w:id="0"/>
    </w:p>
    <w:sectPr w:rsidR="00D82EB4" w:rsidRPr="00CB6465" w:rsidSect="00962D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27F" w:rsidRDefault="00FD027F" w:rsidP="00962D91">
      <w:pPr>
        <w:spacing w:after="0" w:line="240" w:lineRule="auto"/>
      </w:pPr>
      <w:r>
        <w:separator/>
      </w:r>
    </w:p>
  </w:endnote>
  <w:endnote w:type="continuationSeparator" w:id="0">
    <w:p w:rsidR="00FD027F" w:rsidRDefault="00FD027F" w:rsidP="00962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27F" w:rsidRDefault="00FD027F" w:rsidP="00962D91">
      <w:pPr>
        <w:spacing w:after="0" w:line="240" w:lineRule="auto"/>
      </w:pPr>
      <w:r>
        <w:separator/>
      </w:r>
    </w:p>
  </w:footnote>
  <w:footnote w:type="continuationSeparator" w:id="0">
    <w:p w:rsidR="00FD027F" w:rsidRDefault="00FD027F" w:rsidP="00962D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91" w:rsidRPr="00962D91" w:rsidRDefault="00962D91" w:rsidP="00962D91">
    <w:pPr>
      <w:pStyle w:val="Header"/>
      <w:rPr>
        <w:rFonts w:ascii="Times New Roman" w:hAnsi="Times New Roman" w:cs="Times New Roman"/>
        <w:sz w:val="24"/>
        <w:szCs w:val="24"/>
      </w:rPr>
    </w:pPr>
    <w:r>
      <w:rPr>
        <w:rFonts w:ascii="Times New Roman" w:hAnsi="Times New Roman" w:cs="Times New Roman"/>
        <w:sz w:val="24"/>
        <w:szCs w:val="24"/>
      </w:rPr>
      <w:t>AMERICAN FUTURE</w:t>
    </w:r>
    <w:r>
      <w:rPr>
        <w:rFonts w:ascii="Times New Roman" w:hAnsi="Times New Roman" w:cs="Times New Roman"/>
        <w:sz w:val="24"/>
        <w:szCs w:val="24"/>
      </w:rPr>
      <w:tab/>
    </w:r>
    <w:r>
      <w:rPr>
        <w:rFonts w:ascii="Times New Roman" w:hAnsi="Times New Roman" w:cs="Times New Roman"/>
        <w:sz w:val="24"/>
        <w:szCs w:val="24"/>
      </w:rPr>
      <w:tab/>
    </w:r>
    <w:r w:rsidRPr="00962D91">
      <w:rPr>
        <w:rFonts w:ascii="Times New Roman" w:hAnsi="Times New Roman" w:cs="Times New Roman"/>
        <w:sz w:val="24"/>
        <w:szCs w:val="24"/>
      </w:rPr>
      <w:fldChar w:fldCharType="begin"/>
    </w:r>
    <w:r w:rsidRPr="00962D91">
      <w:rPr>
        <w:rFonts w:ascii="Times New Roman" w:hAnsi="Times New Roman" w:cs="Times New Roman"/>
        <w:sz w:val="24"/>
        <w:szCs w:val="24"/>
      </w:rPr>
      <w:instrText xml:space="preserve"> PAGE   \* MERGEFORMAT </w:instrText>
    </w:r>
    <w:r w:rsidRPr="00962D91">
      <w:rPr>
        <w:rFonts w:ascii="Times New Roman" w:hAnsi="Times New Roman" w:cs="Times New Roman"/>
        <w:sz w:val="24"/>
        <w:szCs w:val="24"/>
      </w:rPr>
      <w:fldChar w:fldCharType="separate"/>
    </w:r>
    <w:r w:rsidR="00E301AA">
      <w:rPr>
        <w:rFonts w:ascii="Times New Roman" w:hAnsi="Times New Roman" w:cs="Times New Roman"/>
        <w:noProof/>
        <w:sz w:val="24"/>
        <w:szCs w:val="24"/>
      </w:rPr>
      <w:t>6</w:t>
    </w:r>
    <w:r w:rsidRPr="00962D91">
      <w:rPr>
        <w:rFonts w:ascii="Times New Roman" w:hAnsi="Times New Roman" w:cs="Times New Roman"/>
        <w:noProof/>
        <w:sz w:val="24"/>
        <w:szCs w:val="24"/>
      </w:rPr>
      <w:fldChar w:fldCharType="end"/>
    </w:r>
  </w:p>
  <w:p w:rsidR="00962D91" w:rsidRDefault="00962D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D91" w:rsidRPr="00962D91" w:rsidRDefault="00962D91">
    <w:pPr>
      <w:pStyle w:val="Header"/>
      <w:rPr>
        <w:rFonts w:ascii="Times New Roman" w:hAnsi="Times New Roman" w:cs="Times New Roman"/>
        <w:sz w:val="24"/>
        <w:szCs w:val="24"/>
      </w:rPr>
    </w:pPr>
    <w:r>
      <w:rPr>
        <w:rFonts w:ascii="Times New Roman" w:hAnsi="Times New Roman" w:cs="Times New Roman"/>
        <w:sz w:val="24"/>
        <w:szCs w:val="24"/>
      </w:rPr>
      <w:t>Running head: AMERICAN FUTURE</w:t>
    </w:r>
    <w:r>
      <w:rPr>
        <w:rFonts w:ascii="Times New Roman" w:hAnsi="Times New Roman" w:cs="Times New Roman"/>
        <w:sz w:val="24"/>
        <w:szCs w:val="24"/>
      </w:rPr>
      <w:tab/>
    </w:r>
    <w:r>
      <w:rPr>
        <w:rFonts w:ascii="Times New Roman" w:hAnsi="Times New Roman" w:cs="Times New Roman"/>
        <w:sz w:val="24"/>
        <w:szCs w:val="24"/>
      </w:rPr>
      <w:tab/>
    </w:r>
    <w:r w:rsidRPr="00962D91">
      <w:rPr>
        <w:rFonts w:ascii="Times New Roman" w:hAnsi="Times New Roman" w:cs="Times New Roman"/>
        <w:sz w:val="24"/>
        <w:szCs w:val="24"/>
      </w:rPr>
      <w:fldChar w:fldCharType="begin"/>
    </w:r>
    <w:r w:rsidRPr="00962D91">
      <w:rPr>
        <w:rFonts w:ascii="Times New Roman" w:hAnsi="Times New Roman" w:cs="Times New Roman"/>
        <w:sz w:val="24"/>
        <w:szCs w:val="24"/>
      </w:rPr>
      <w:instrText xml:space="preserve"> PAGE   \* MERGEFORMAT </w:instrText>
    </w:r>
    <w:r w:rsidRPr="00962D91">
      <w:rPr>
        <w:rFonts w:ascii="Times New Roman" w:hAnsi="Times New Roman" w:cs="Times New Roman"/>
        <w:sz w:val="24"/>
        <w:szCs w:val="24"/>
      </w:rPr>
      <w:fldChar w:fldCharType="separate"/>
    </w:r>
    <w:r w:rsidR="00E301AA">
      <w:rPr>
        <w:rFonts w:ascii="Times New Roman" w:hAnsi="Times New Roman" w:cs="Times New Roman"/>
        <w:noProof/>
        <w:sz w:val="24"/>
        <w:szCs w:val="24"/>
      </w:rPr>
      <w:t>1</w:t>
    </w:r>
    <w:r w:rsidRPr="00962D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953"/>
    <w:rsid w:val="00006C4A"/>
    <w:rsid w:val="00067953"/>
    <w:rsid w:val="00090558"/>
    <w:rsid w:val="00175DFD"/>
    <w:rsid w:val="00225298"/>
    <w:rsid w:val="002C0FB5"/>
    <w:rsid w:val="002F4229"/>
    <w:rsid w:val="00580B14"/>
    <w:rsid w:val="00623CE2"/>
    <w:rsid w:val="00675895"/>
    <w:rsid w:val="006F1814"/>
    <w:rsid w:val="00745518"/>
    <w:rsid w:val="008958B2"/>
    <w:rsid w:val="00962D91"/>
    <w:rsid w:val="00AE13FE"/>
    <w:rsid w:val="00C014A4"/>
    <w:rsid w:val="00C92A94"/>
    <w:rsid w:val="00CB6465"/>
    <w:rsid w:val="00D71A13"/>
    <w:rsid w:val="00D82EB4"/>
    <w:rsid w:val="00E301AA"/>
    <w:rsid w:val="00F017A7"/>
    <w:rsid w:val="00FD0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41EF13-AE23-4105-BCD2-1D08DEC0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55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45518"/>
    <w:rPr>
      <w:b/>
      <w:bCs/>
    </w:rPr>
  </w:style>
  <w:style w:type="paragraph" w:styleId="Header">
    <w:name w:val="header"/>
    <w:basedOn w:val="Normal"/>
    <w:link w:val="HeaderChar"/>
    <w:uiPriority w:val="99"/>
    <w:unhideWhenUsed/>
    <w:rsid w:val="00962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D91"/>
  </w:style>
  <w:style w:type="paragraph" w:styleId="Footer">
    <w:name w:val="footer"/>
    <w:basedOn w:val="Normal"/>
    <w:link w:val="FooterChar"/>
    <w:uiPriority w:val="99"/>
    <w:unhideWhenUsed/>
    <w:rsid w:val="00962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16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6</Pages>
  <Words>1391</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2019-10-08T17:43:00Z</dcterms:created>
  <dcterms:modified xsi:type="dcterms:W3CDTF">2019-10-08T20:45:00Z</dcterms:modified>
</cp:coreProperties>
</file>